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E3" w:rsidRDefault="00317AE3" w:rsidP="00C57E80">
      <w:pPr>
        <w:jc w:val="both"/>
        <w:rPr>
          <w:b/>
        </w:rPr>
      </w:pPr>
      <w:r w:rsidRPr="00317AE3">
        <w:rPr>
          <w:b/>
        </w:rPr>
        <w:t xml:space="preserve">CONVOCATORIA </w:t>
      </w:r>
      <w:r>
        <w:rPr>
          <w:b/>
        </w:rPr>
        <w:t xml:space="preserve"> PARA LA PROV</w:t>
      </w:r>
      <w:r w:rsidR="007E0903">
        <w:rPr>
          <w:b/>
        </w:rPr>
        <w:t xml:space="preserve">ISIÓN EN PROPIEDAD, POR EL SISTEMA DE CONCURSO-OPOSICIÓN, EN TURNO ESPECIFICO DE DISCAPACIDAD INTELECTUAL, DE DOS PLAZAS DE AUXILIAR DE RECEPCIÓN Y  CONSEJERÍA DE LA ASAMBLEA REGIONAL DE MURCIA. </w:t>
      </w:r>
    </w:p>
    <w:p w:rsidR="00C8460B" w:rsidRPr="00C57E80" w:rsidRDefault="00AF0687" w:rsidP="00C57E80">
      <w:pPr>
        <w:jc w:val="both"/>
        <w:rPr>
          <w:b/>
        </w:rPr>
      </w:pPr>
      <w:r>
        <w:rPr>
          <w:b/>
        </w:rPr>
        <w:t xml:space="preserve">Fecha publicación: </w:t>
      </w:r>
      <w:r w:rsidRPr="00AF0687">
        <w:rPr>
          <w:b/>
          <w:color w:val="FF0000"/>
        </w:rPr>
        <w:t>15 Octubre 2018</w:t>
      </w:r>
    </w:p>
    <w:p w:rsidR="00AF0687" w:rsidRDefault="00AF0687" w:rsidP="00317AE3">
      <w:pPr>
        <w:pStyle w:val="Prrafodelista"/>
        <w:numPr>
          <w:ilvl w:val="0"/>
          <w:numId w:val="2"/>
        </w:numPr>
        <w:jc w:val="both"/>
        <w:rPr>
          <w:b/>
        </w:rPr>
      </w:pPr>
      <w:r w:rsidRPr="00AF0687">
        <w:rPr>
          <w:b/>
        </w:rPr>
        <w:t>REQUISITOS PARTICIPANTES:</w:t>
      </w:r>
    </w:p>
    <w:p w:rsidR="00AF0687" w:rsidRPr="00AF0687" w:rsidRDefault="00AF0687" w:rsidP="00AF0687">
      <w:pPr>
        <w:pStyle w:val="Prrafodelista"/>
        <w:numPr>
          <w:ilvl w:val="0"/>
          <w:numId w:val="10"/>
        </w:numPr>
        <w:jc w:val="both"/>
        <w:rPr>
          <w:b/>
        </w:rPr>
      </w:pPr>
      <w:r>
        <w:t>Tener nacionalidad española.</w:t>
      </w:r>
    </w:p>
    <w:p w:rsidR="00AF0687" w:rsidRPr="00AF0687" w:rsidRDefault="00AF0687" w:rsidP="00AF0687">
      <w:pPr>
        <w:pStyle w:val="Prrafodelista"/>
        <w:numPr>
          <w:ilvl w:val="0"/>
          <w:numId w:val="10"/>
        </w:numPr>
        <w:jc w:val="both"/>
        <w:rPr>
          <w:b/>
        </w:rPr>
      </w:pPr>
      <w:r>
        <w:t>Tener mayoría de edad y no exceder de la edad máxima de jubilación forzosa.</w:t>
      </w:r>
    </w:p>
    <w:p w:rsidR="00AF0687" w:rsidRPr="00AF0687" w:rsidRDefault="00AF0687" w:rsidP="00AF0687">
      <w:pPr>
        <w:pStyle w:val="Prrafodelista"/>
        <w:numPr>
          <w:ilvl w:val="0"/>
          <w:numId w:val="10"/>
        </w:numPr>
        <w:jc w:val="both"/>
        <w:rPr>
          <w:b/>
        </w:rPr>
      </w:pPr>
      <w:r>
        <w:t>Estar en posesión Graduado Escolar o formación equivalente.</w:t>
      </w:r>
    </w:p>
    <w:p w:rsidR="00AF0687" w:rsidRPr="00AF0687" w:rsidRDefault="00AF0687" w:rsidP="00AF0687">
      <w:pPr>
        <w:pStyle w:val="Prrafodelista"/>
        <w:numPr>
          <w:ilvl w:val="0"/>
          <w:numId w:val="10"/>
        </w:numPr>
        <w:jc w:val="both"/>
        <w:rPr>
          <w:b/>
        </w:rPr>
      </w:pPr>
      <w:r>
        <w:t>No haber sido separado del servicio público.</w:t>
      </w:r>
    </w:p>
    <w:p w:rsidR="00AF0687" w:rsidRPr="00AF0687" w:rsidRDefault="00AF0687" w:rsidP="00AF0687">
      <w:pPr>
        <w:pStyle w:val="Prrafodelista"/>
        <w:numPr>
          <w:ilvl w:val="0"/>
          <w:numId w:val="10"/>
        </w:numPr>
        <w:jc w:val="both"/>
        <w:rPr>
          <w:b/>
        </w:rPr>
      </w:pPr>
      <w:r>
        <w:t>Tener DI en grado  igual o superior al 33%.</w:t>
      </w:r>
    </w:p>
    <w:p w:rsidR="00AF0687" w:rsidRPr="00AF0687" w:rsidRDefault="00AF0687" w:rsidP="00AF0687">
      <w:pPr>
        <w:pStyle w:val="Prrafodelista"/>
        <w:ind w:left="1080"/>
        <w:jc w:val="both"/>
        <w:rPr>
          <w:b/>
        </w:rPr>
      </w:pPr>
    </w:p>
    <w:p w:rsidR="00317AE3" w:rsidRDefault="00C8460B" w:rsidP="00317AE3">
      <w:pPr>
        <w:pStyle w:val="Prrafodelista"/>
        <w:numPr>
          <w:ilvl w:val="0"/>
          <w:numId w:val="2"/>
        </w:numPr>
        <w:jc w:val="both"/>
      </w:pPr>
      <w:r>
        <w:rPr>
          <w:b/>
        </w:rPr>
        <w:t>PRESENTACIÓN SOLICITUDES</w:t>
      </w:r>
      <w:r w:rsidR="00317AE3" w:rsidRPr="00317AE3">
        <w:rPr>
          <w:b/>
        </w:rPr>
        <w:t>:</w:t>
      </w:r>
      <w:r w:rsidR="00317AE3" w:rsidRPr="00317AE3">
        <w:t xml:space="preserve"> 15 </w:t>
      </w:r>
      <w:r w:rsidR="00317AE3">
        <w:t xml:space="preserve">días naturales a partir del día siguiente de la publicación, </w:t>
      </w:r>
      <w:r w:rsidR="00317AE3" w:rsidRPr="00317AE3">
        <w:rPr>
          <w:b/>
          <w:color w:val="FF0000"/>
        </w:rPr>
        <w:t xml:space="preserve">el 30 de </w:t>
      </w:r>
      <w:r>
        <w:rPr>
          <w:b/>
          <w:color w:val="FF0000"/>
        </w:rPr>
        <w:t>Octubre</w:t>
      </w:r>
      <w:r w:rsidR="00810E5E" w:rsidRPr="00810E5E">
        <w:t>.</w:t>
      </w:r>
      <w:r>
        <w:t xml:space="preserve">  </w:t>
      </w:r>
      <w:r w:rsidR="00317AE3">
        <w:t xml:space="preserve">Según </w:t>
      </w:r>
      <w:r w:rsidR="00317AE3" w:rsidRPr="004A76DA">
        <w:rPr>
          <w:b/>
          <w:color w:val="0070C0"/>
        </w:rPr>
        <w:t>Anexo I</w:t>
      </w:r>
      <w:r w:rsidR="00317AE3" w:rsidRPr="004A76DA">
        <w:rPr>
          <w:color w:val="0070C0"/>
        </w:rPr>
        <w:t xml:space="preserve"> </w:t>
      </w:r>
      <w:r w:rsidR="00317AE3">
        <w:t xml:space="preserve">de la convocatoria. </w:t>
      </w:r>
    </w:p>
    <w:p w:rsidR="00C8460B" w:rsidRDefault="00C8460B" w:rsidP="00C8460B">
      <w:pPr>
        <w:pStyle w:val="Prrafodelista"/>
        <w:jc w:val="both"/>
      </w:pPr>
    </w:p>
    <w:p w:rsidR="007E0903" w:rsidRDefault="00317AE3" w:rsidP="00C8460B">
      <w:pPr>
        <w:pStyle w:val="Prrafodelista"/>
        <w:jc w:val="both"/>
      </w:pPr>
      <w:r w:rsidRPr="007E0903">
        <w:rPr>
          <w:b/>
        </w:rPr>
        <w:t>Lugar</w:t>
      </w:r>
      <w:r w:rsidR="00C8460B">
        <w:rPr>
          <w:b/>
        </w:rPr>
        <w:t xml:space="preserve"> Presentación de solicitudes</w:t>
      </w:r>
      <w:r w:rsidRPr="007E0903">
        <w:rPr>
          <w:b/>
        </w:rPr>
        <w:t>:</w:t>
      </w:r>
      <w:r>
        <w:t xml:space="preserve"> Registro General de la Asamblea Regional de Murcia</w:t>
      </w:r>
      <w:r w:rsidR="007E0903">
        <w:t xml:space="preserve">. </w:t>
      </w:r>
      <w:r w:rsidR="007E0903" w:rsidRPr="00C57E80">
        <w:rPr>
          <w:b/>
        </w:rPr>
        <w:t>Horario:</w:t>
      </w:r>
      <w:r w:rsidR="00AF0687">
        <w:rPr>
          <w:b/>
        </w:rPr>
        <w:t xml:space="preserve"> </w:t>
      </w:r>
      <w:proofErr w:type="gramStart"/>
      <w:r w:rsidR="00C57E80">
        <w:t>Lunes</w:t>
      </w:r>
      <w:proofErr w:type="gramEnd"/>
      <w:r w:rsidR="00C57E80">
        <w:t xml:space="preserve"> a Viernes: 9:00 a 14:00 h</w:t>
      </w:r>
    </w:p>
    <w:p w:rsidR="00C8460B" w:rsidRDefault="00C8460B" w:rsidP="00C8460B">
      <w:pPr>
        <w:pStyle w:val="Prrafodelista"/>
        <w:jc w:val="both"/>
      </w:pPr>
    </w:p>
    <w:p w:rsidR="00C8460B" w:rsidRDefault="00C8460B" w:rsidP="00C8460B">
      <w:pPr>
        <w:pStyle w:val="Prrafodelista"/>
        <w:jc w:val="both"/>
      </w:pPr>
      <w:r>
        <w:rPr>
          <w:b/>
        </w:rPr>
        <w:t xml:space="preserve">Listado provisional de admitidos: </w:t>
      </w:r>
      <w:r>
        <w:t xml:space="preserve">al finalizar el </w:t>
      </w:r>
      <w:r w:rsidR="007E0903">
        <w:t xml:space="preserve"> plazo de </w:t>
      </w:r>
      <w:r>
        <w:t xml:space="preserve">presentación de solicitudes. </w:t>
      </w:r>
    </w:p>
    <w:p w:rsidR="00C8460B" w:rsidRDefault="00C8460B" w:rsidP="00C8460B">
      <w:pPr>
        <w:pStyle w:val="Prrafodelista"/>
        <w:jc w:val="both"/>
      </w:pPr>
    </w:p>
    <w:p w:rsidR="00C8460B" w:rsidRDefault="007E0903" w:rsidP="00C8460B">
      <w:pPr>
        <w:pStyle w:val="Prrafodelista"/>
        <w:jc w:val="both"/>
      </w:pPr>
      <w:r w:rsidRPr="007E0903">
        <w:rPr>
          <w:b/>
        </w:rPr>
        <w:t>P</w:t>
      </w:r>
      <w:r w:rsidR="00FB5E80">
        <w:rPr>
          <w:b/>
        </w:rPr>
        <w:t xml:space="preserve">ublicación listado </w:t>
      </w:r>
      <w:r w:rsidR="00C8460B">
        <w:rPr>
          <w:b/>
        </w:rPr>
        <w:t>provisional</w:t>
      </w:r>
      <w:r w:rsidRPr="007E0903">
        <w:rPr>
          <w:b/>
        </w:rPr>
        <w:t>:</w:t>
      </w:r>
      <w:r>
        <w:t xml:space="preserve"> Tablón anuncios Asamblea y en la web. </w:t>
      </w:r>
    </w:p>
    <w:p w:rsidR="00C8460B" w:rsidRDefault="007E0903" w:rsidP="00C8460B">
      <w:pPr>
        <w:ind w:left="708"/>
        <w:jc w:val="both"/>
        <w:rPr>
          <w:color w:val="FF0000"/>
        </w:rPr>
      </w:pPr>
      <w:r w:rsidRPr="00C8460B">
        <w:rPr>
          <w:b/>
        </w:rPr>
        <w:t xml:space="preserve">Plazo reclamaciones: </w:t>
      </w:r>
      <w:r w:rsidRPr="00C8460B">
        <w:rPr>
          <w:b/>
          <w:color w:val="FF0000"/>
        </w:rPr>
        <w:t>7 días naturales.</w:t>
      </w:r>
      <w:r w:rsidRPr="00C8460B">
        <w:rPr>
          <w:color w:val="FF0000"/>
        </w:rPr>
        <w:t xml:space="preserve"> </w:t>
      </w:r>
    </w:p>
    <w:p w:rsidR="007E0903" w:rsidRDefault="00C8460B" w:rsidP="00C8460B">
      <w:pPr>
        <w:ind w:left="708"/>
        <w:jc w:val="both"/>
      </w:pPr>
      <w:r>
        <w:rPr>
          <w:b/>
        </w:rPr>
        <w:t xml:space="preserve">Listado definitivo </w:t>
      </w:r>
      <w:r w:rsidR="007E0903" w:rsidRPr="00C8460B">
        <w:rPr>
          <w:b/>
        </w:rPr>
        <w:t xml:space="preserve"> de</w:t>
      </w:r>
      <w:r w:rsidR="00FB5E80">
        <w:rPr>
          <w:b/>
        </w:rPr>
        <w:t xml:space="preserve"> admitidos</w:t>
      </w:r>
      <w:r>
        <w:t xml:space="preserve">: </w:t>
      </w:r>
      <w:r w:rsidR="007E0903">
        <w:t>será publicada en los mismos medios.</w:t>
      </w:r>
    </w:p>
    <w:p w:rsidR="00C8460B" w:rsidRDefault="00C8460B" w:rsidP="00313F69">
      <w:pPr>
        <w:jc w:val="both"/>
      </w:pPr>
    </w:p>
    <w:p w:rsidR="00C8460B" w:rsidRDefault="00C8460B" w:rsidP="00C8460B">
      <w:pPr>
        <w:pStyle w:val="Prrafodelista"/>
        <w:jc w:val="both"/>
      </w:pPr>
    </w:p>
    <w:p w:rsidR="007E0903" w:rsidRDefault="00C8460B" w:rsidP="007E0903">
      <w:pPr>
        <w:pStyle w:val="Prrafodelista"/>
        <w:numPr>
          <w:ilvl w:val="0"/>
          <w:numId w:val="3"/>
        </w:numPr>
        <w:jc w:val="both"/>
      </w:pPr>
      <w:r>
        <w:rPr>
          <w:b/>
        </w:rPr>
        <w:t xml:space="preserve">PROCESO SELECTIVO </w:t>
      </w:r>
      <w:r w:rsidR="007E0903">
        <w:rPr>
          <w:b/>
        </w:rPr>
        <w:t>:</w:t>
      </w:r>
      <w:r w:rsidR="007E0903">
        <w:t xml:space="preserve"> </w:t>
      </w:r>
      <w:r w:rsidR="004A76DA">
        <w:t>2 fases</w:t>
      </w:r>
    </w:p>
    <w:p w:rsidR="00C8460B" w:rsidRDefault="00C8460B" w:rsidP="00C8460B">
      <w:pPr>
        <w:pStyle w:val="Prrafodelista"/>
        <w:jc w:val="both"/>
      </w:pPr>
    </w:p>
    <w:p w:rsidR="00C8663A" w:rsidRDefault="007E0903" w:rsidP="007E0903">
      <w:pPr>
        <w:pStyle w:val="Prrafodelista"/>
        <w:numPr>
          <w:ilvl w:val="0"/>
          <w:numId w:val="4"/>
        </w:numPr>
        <w:jc w:val="both"/>
      </w:pPr>
      <w:r w:rsidRPr="00C8460B">
        <w:rPr>
          <w:b/>
          <w:u w:val="single"/>
        </w:rPr>
        <w:t>Concurso</w:t>
      </w:r>
      <w:r w:rsidR="00FB5E80">
        <w:rPr>
          <w:b/>
          <w:u w:val="single"/>
        </w:rPr>
        <w:t xml:space="preserve"> (méritos)</w:t>
      </w:r>
      <w:r w:rsidR="004A76DA">
        <w:t xml:space="preserve">: Puntuación máxima 25 puntos.  </w:t>
      </w:r>
      <w:r w:rsidR="004A76DA" w:rsidRPr="004A76DA">
        <w:rPr>
          <w:b/>
        </w:rPr>
        <w:t>Mínimo 2 puntos</w:t>
      </w:r>
      <w:r w:rsidR="00C8663A">
        <w:t xml:space="preserve"> para pasar a fase Oposición.</w:t>
      </w:r>
    </w:p>
    <w:p w:rsidR="00FB5E80" w:rsidRDefault="00FB5E80" w:rsidP="00FB5E80">
      <w:pPr>
        <w:pStyle w:val="Prrafodelista"/>
        <w:ind w:left="1080"/>
        <w:jc w:val="both"/>
      </w:pPr>
    </w:p>
    <w:p w:rsidR="00C8663A" w:rsidRDefault="004A76DA" w:rsidP="00C8663A">
      <w:pPr>
        <w:pStyle w:val="Prrafodelista"/>
        <w:ind w:left="1080"/>
        <w:jc w:val="both"/>
      </w:pPr>
      <w:r w:rsidRPr="004A76DA">
        <w:rPr>
          <w:b/>
          <w:color w:val="0070C0"/>
        </w:rPr>
        <w:t xml:space="preserve">Anexo III, </w:t>
      </w:r>
      <w:r w:rsidR="00C8663A">
        <w:t xml:space="preserve">ver méritos evaluables: </w:t>
      </w:r>
    </w:p>
    <w:p w:rsidR="00C8663A" w:rsidRPr="00C8663A" w:rsidRDefault="00C8663A" w:rsidP="00C8663A">
      <w:pPr>
        <w:pStyle w:val="Prrafodelista"/>
        <w:numPr>
          <w:ilvl w:val="0"/>
          <w:numId w:val="7"/>
        </w:numPr>
        <w:jc w:val="both"/>
      </w:pPr>
      <w:r w:rsidRPr="00C8663A">
        <w:t>Experiencia profesional o prácticas formativas en la Administración  puestos similares</w:t>
      </w:r>
      <w:r w:rsidR="00C8460B">
        <w:t>.</w:t>
      </w:r>
      <w:r w:rsidRPr="00C8663A">
        <w:t xml:space="preserve"> </w:t>
      </w:r>
    </w:p>
    <w:p w:rsidR="00C8663A" w:rsidRPr="00C8663A" w:rsidRDefault="00C8663A" w:rsidP="00C8663A">
      <w:pPr>
        <w:pStyle w:val="Prrafodelista"/>
        <w:numPr>
          <w:ilvl w:val="0"/>
          <w:numId w:val="7"/>
        </w:numPr>
        <w:jc w:val="both"/>
      </w:pPr>
      <w:r w:rsidRPr="00C8663A">
        <w:t xml:space="preserve">Experiencia profesional o prácticas formativas en ámbito privado </w:t>
      </w:r>
      <w:r>
        <w:t>en puestos s</w:t>
      </w:r>
      <w:r w:rsidR="00C8460B">
        <w:t>imilares.</w:t>
      </w:r>
    </w:p>
    <w:p w:rsidR="00C8663A" w:rsidRDefault="00C8663A" w:rsidP="00B63A44">
      <w:pPr>
        <w:pStyle w:val="Prrafodelista"/>
        <w:numPr>
          <w:ilvl w:val="0"/>
          <w:numId w:val="7"/>
        </w:numPr>
        <w:jc w:val="both"/>
      </w:pPr>
      <w:r w:rsidRPr="00C8663A">
        <w:t>Experiencia profesional o prácticas f</w:t>
      </w:r>
      <w:r w:rsidR="00C8460B">
        <w:t>ormativas en puestos diferentes.</w:t>
      </w:r>
    </w:p>
    <w:p w:rsidR="00C8460B" w:rsidRPr="00C8663A" w:rsidRDefault="00C8460B" w:rsidP="00C8460B">
      <w:pPr>
        <w:pStyle w:val="Prrafodelista"/>
        <w:ind w:left="1440"/>
        <w:jc w:val="both"/>
      </w:pPr>
    </w:p>
    <w:p w:rsidR="00FB5E80" w:rsidRPr="00FB5E80" w:rsidRDefault="00C8663A" w:rsidP="00FB5E80">
      <w:pPr>
        <w:pStyle w:val="Prrafodelista"/>
        <w:ind w:left="1080"/>
        <w:jc w:val="both"/>
      </w:pPr>
      <w:r w:rsidRPr="00C8663A">
        <w:rPr>
          <w:b/>
        </w:rPr>
        <w:t>Plazo presentación de méritos:</w:t>
      </w:r>
      <w:r w:rsidR="00FB5E80">
        <w:rPr>
          <w:b/>
        </w:rPr>
        <w:t xml:space="preserve"> </w:t>
      </w:r>
      <w:r w:rsidR="00FB5E80" w:rsidRPr="00FB5E80">
        <w:rPr>
          <w:b/>
          <w:color w:val="FF0000"/>
        </w:rPr>
        <w:t xml:space="preserve">15 días naturales, </w:t>
      </w:r>
      <w:r w:rsidR="00FB5E80" w:rsidRPr="00FB5E80">
        <w:t>tras la publicación de la lista</w:t>
      </w:r>
      <w:r w:rsidR="00FB5E80">
        <w:rPr>
          <w:b/>
        </w:rPr>
        <w:t xml:space="preserve"> </w:t>
      </w:r>
      <w:r w:rsidR="00FB5E80" w:rsidRPr="00FB5E80">
        <w:t>definitiva</w:t>
      </w:r>
      <w:r w:rsidR="00FB5E80">
        <w:rPr>
          <w:b/>
        </w:rPr>
        <w:t xml:space="preserve"> </w:t>
      </w:r>
      <w:r w:rsidR="00FB5E80">
        <w:t xml:space="preserve">de aspirantes. </w:t>
      </w:r>
    </w:p>
    <w:p w:rsidR="00FB5E80" w:rsidRDefault="00FB5E80" w:rsidP="00C13242">
      <w:pPr>
        <w:pStyle w:val="Prrafodelista"/>
        <w:ind w:left="1080"/>
        <w:jc w:val="both"/>
        <w:rPr>
          <w:b/>
        </w:rPr>
      </w:pPr>
    </w:p>
    <w:p w:rsidR="00C13242" w:rsidRDefault="00FB5E80" w:rsidP="00FB5E80">
      <w:pPr>
        <w:pStyle w:val="Prrafodelista"/>
        <w:ind w:left="1080"/>
        <w:jc w:val="both"/>
      </w:pPr>
      <w:r>
        <w:rPr>
          <w:b/>
        </w:rPr>
        <w:t xml:space="preserve">Se publicará de lista de  aspirantes </w:t>
      </w:r>
      <w:r>
        <w:t xml:space="preserve">que hayan superado </w:t>
      </w:r>
      <w:r w:rsidR="00C13242" w:rsidRPr="00FB5E80">
        <w:t>la puntuación</w:t>
      </w:r>
      <w:r w:rsidR="00C13242" w:rsidRPr="00C13242">
        <w:t xml:space="preserve"> mínima</w:t>
      </w:r>
      <w:r w:rsidR="00C13242">
        <w:t xml:space="preserve"> exigida de </w:t>
      </w:r>
      <w:r w:rsidR="00C13242" w:rsidRPr="00C13242">
        <w:t xml:space="preserve"> 2 puntos </w:t>
      </w:r>
      <w:r>
        <w:t xml:space="preserve">y serán  convocados a la fase de oposición. Habrá </w:t>
      </w:r>
      <w:r w:rsidR="00C13242" w:rsidRPr="00FB5E80">
        <w:rPr>
          <w:b/>
        </w:rPr>
        <w:t xml:space="preserve">Plazo reclamaciones: </w:t>
      </w:r>
      <w:r w:rsidR="00C13242" w:rsidRPr="00FB5E80">
        <w:rPr>
          <w:b/>
          <w:color w:val="FF0000"/>
        </w:rPr>
        <w:t xml:space="preserve">3 días </w:t>
      </w:r>
      <w:r w:rsidR="00C13242">
        <w:t xml:space="preserve">y </w:t>
      </w:r>
      <w:r w:rsidR="00C8460B">
        <w:t xml:space="preserve">serán resueltas en el plazo de 5 días. </w:t>
      </w:r>
    </w:p>
    <w:p w:rsidR="00C8460B" w:rsidRPr="00C13242" w:rsidRDefault="00C8460B" w:rsidP="00C8460B">
      <w:pPr>
        <w:jc w:val="both"/>
      </w:pPr>
    </w:p>
    <w:p w:rsidR="00FB5E80" w:rsidRDefault="004A76DA" w:rsidP="00FB5E80">
      <w:pPr>
        <w:pStyle w:val="Prrafodelista"/>
        <w:numPr>
          <w:ilvl w:val="0"/>
          <w:numId w:val="4"/>
        </w:numPr>
        <w:jc w:val="both"/>
        <w:rPr>
          <w:u w:val="single"/>
        </w:rPr>
      </w:pPr>
      <w:r w:rsidRPr="00C8460B">
        <w:rPr>
          <w:b/>
          <w:u w:val="single"/>
        </w:rPr>
        <w:t>Oposición</w:t>
      </w:r>
      <w:r>
        <w:rPr>
          <w:u w:val="single"/>
        </w:rPr>
        <w:t xml:space="preserve">: </w:t>
      </w:r>
      <w:r w:rsidRPr="00C8460B">
        <w:t xml:space="preserve"> </w:t>
      </w:r>
      <w:r>
        <w:t>Ejercicio</w:t>
      </w:r>
      <w:r w:rsidR="00645075">
        <w:t xml:space="preserve"> por escrito, tipo test, 3 respuestas, 1 válida ( Ver Temario </w:t>
      </w:r>
      <w:r w:rsidR="00645075" w:rsidRPr="00645075">
        <w:rPr>
          <w:b/>
          <w:color w:val="0070C0"/>
        </w:rPr>
        <w:t>Anexo II</w:t>
      </w:r>
      <w:r w:rsidR="00645075" w:rsidRPr="00645075">
        <w:rPr>
          <w:b/>
        </w:rPr>
        <w:t>)</w:t>
      </w:r>
      <w:r w:rsidR="00645075" w:rsidRPr="00645075">
        <w:t xml:space="preserve"> </w:t>
      </w:r>
    </w:p>
    <w:p w:rsidR="00FB5E80" w:rsidRPr="00FB5E80" w:rsidRDefault="00FB5E80" w:rsidP="00FB5E80">
      <w:pPr>
        <w:pStyle w:val="Prrafodelista"/>
        <w:ind w:left="1080"/>
        <w:jc w:val="both"/>
        <w:rPr>
          <w:u w:val="single"/>
        </w:rPr>
      </w:pPr>
    </w:p>
    <w:p w:rsidR="00C8460B" w:rsidRDefault="00C8460B" w:rsidP="00C8460B">
      <w:pPr>
        <w:pStyle w:val="Prrafodelista"/>
        <w:numPr>
          <w:ilvl w:val="0"/>
          <w:numId w:val="7"/>
        </w:numPr>
        <w:jc w:val="both"/>
      </w:pPr>
      <w:r>
        <w:t xml:space="preserve">No comenzará antes de </w:t>
      </w:r>
      <w:r w:rsidR="00645075">
        <w:t xml:space="preserve">un mes de la publicación de esta </w:t>
      </w:r>
      <w:r>
        <w:t xml:space="preserve">Convocatoria. </w:t>
      </w:r>
    </w:p>
    <w:p w:rsidR="00C8460B" w:rsidRPr="00645075" w:rsidRDefault="00FB5E80" w:rsidP="00C8460B">
      <w:pPr>
        <w:pStyle w:val="Prrafodelista"/>
        <w:numPr>
          <w:ilvl w:val="0"/>
          <w:numId w:val="7"/>
        </w:numPr>
        <w:jc w:val="both"/>
      </w:pPr>
      <w:r w:rsidRPr="00FB5E80">
        <w:rPr>
          <w:b/>
        </w:rPr>
        <w:t>Comunicación de fecha, hora y lugar de examen</w:t>
      </w:r>
      <w:r>
        <w:t xml:space="preserve">: </w:t>
      </w:r>
      <w:r w:rsidR="00C8460B">
        <w:t>Comunicaran a los as</w:t>
      </w:r>
      <w:r>
        <w:t xml:space="preserve">pirantes </w:t>
      </w:r>
      <w:r w:rsidR="00C8460B">
        <w:t>al menos</w:t>
      </w:r>
      <w:r>
        <w:t xml:space="preserve"> </w:t>
      </w:r>
      <w:r w:rsidR="00C8460B" w:rsidRPr="00FB5E80">
        <w:rPr>
          <w:b/>
          <w:color w:val="C00000"/>
        </w:rPr>
        <w:t xml:space="preserve"> </w:t>
      </w:r>
      <w:r w:rsidR="00C8460B" w:rsidRPr="00FB5E80">
        <w:rPr>
          <w:b/>
          <w:color w:val="FF0000"/>
        </w:rPr>
        <w:t xml:space="preserve">15 días </w:t>
      </w:r>
      <w:r>
        <w:t xml:space="preserve">antes. </w:t>
      </w:r>
      <w:r w:rsidR="00C8460B">
        <w:t xml:space="preserve">Publicarán en </w:t>
      </w:r>
      <w:r>
        <w:t>Tablón</w:t>
      </w:r>
      <w:r w:rsidR="00C8460B">
        <w:t xml:space="preserve"> de anuncios, web y </w:t>
      </w:r>
      <w:r w:rsidR="00C8460B" w:rsidRPr="00FB5E80">
        <w:rPr>
          <w:b/>
        </w:rPr>
        <w:t>correo electrónico</w:t>
      </w:r>
      <w:r>
        <w:rPr>
          <w:b/>
        </w:rPr>
        <w:t xml:space="preserve">  aspirante que pusiera en la solicitud.</w:t>
      </w:r>
    </w:p>
    <w:p w:rsidR="00C8460B" w:rsidRPr="00645075" w:rsidRDefault="00C8460B" w:rsidP="00AF0687">
      <w:pPr>
        <w:jc w:val="both"/>
        <w:rPr>
          <w:b/>
        </w:rPr>
      </w:pPr>
      <w:bookmarkStart w:id="0" w:name="_GoBack"/>
      <w:bookmarkEnd w:id="0"/>
    </w:p>
    <w:p w:rsidR="00645075" w:rsidRDefault="00645075" w:rsidP="004A76DA">
      <w:pPr>
        <w:pStyle w:val="Prrafodelista"/>
        <w:numPr>
          <w:ilvl w:val="0"/>
          <w:numId w:val="5"/>
        </w:numPr>
        <w:jc w:val="both"/>
        <w:rPr>
          <w:b/>
        </w:rPr>
      </w:pPr>
      <w:r w:rsidRPr="00645075">
        <w:rPr>
          <w:b/>
        </w:rPr>
        <w:t xml:space="preserve">Contenido del ejercicio: </w:t>
      </w:r>
      <w:r>
        <w:rPr>
          <w:b/>
        </w:rPr>
        <w:t xml:space="preserve"> Puntuación máxima 90 puntos, es obligatorio obtener mínimo 45 puntos</w:t>
      </w:r>
    </w:p>
    <w:p w:rsidR="00645075" w:rsidRDefault="00645075" w:rsidP="00645075">
      <w:pPr>
        <w:pStyle w:val="Prrafodelista"/>
        <w:numPr>
          <w:ilvl w:val="0"/>
          <w:numId w:val="7"/>
        </w:numPr>
        <w:jc w:val="both"/>
      </w:pPr>
      <w:r>
        <w:t>Ejercicio: 30 preguntas tipo test, 3 respuestas alternativas, solo una válida. Respuesta correcta: 3 puntos y respu</w:t>
      </w:r>
      <w:r w:rsidR="00393C3D">
        <w:t>estas incorrectas no penalizan.</w:t>
      </w:r>
    </w:p>
    <w:p w:rsidR="00645075" w:rsidRDefault="00645075" w:rsidP="00645075">
      <w:pPr>
        <w:pStyle w:val="Prrafodelista"/>
        <w:numPr>
          <w:ilvl w:val="0"/>
          <w:numId w:val="7"/>
        </w:numPr>
        <w:jc w:val="both"/>
      </w:pPr>
      <w:r>
        <w:t xml:space="preserve">Temario: 9 Temas. ver Anexo II, lo colgarán en la web de la Asamblea Regional (aún no está colgado). </w:t>
      </w:r>
    </w:p>
    <w:p w:rsidR="00645075" w:rsidRDefault="00645075" w:rsidP="00645075">
      <w:pPr>
        <w:pStyle w:val="Prrafodelista"/>
        <w:numPr>
          <w:ilvl w:val="0"/>
          <w:numId w:val="7"/>
        </w:numPr>
        <w:jc w:val="both"/>
      </w:pPr>
      <w:r>
        <w:t>De cada tema, como minino habrá 3 preguntas en el examen.</w:t>
      </w:r>
    </w:p>
    <w:p w:rsidR="00393C3D" w:rsidRDefault="00645075" w:rsidP="00393C3D">
      <w:pPr>
        <w:pStyle w:val="Prrafodelista"/>
        <w:numPr>
          <w:ilvl w:val="0"/>
          <w:numId w:val="7"/>
        </w:numPr>
        <w:jc w:val="both"/>
      </w:pPr>
      <w:r>
        <w:t xml:space="preserve">Tiempo del examen: lo determinará el Tribunal en el momento del ejercicio. Se podrá ampliar el tiempo máximo pro motivos de adaptaciones. </w:t>
      </w:r>
    </w:p>
    <w:p w:rsidR="00393C3D" w:rsidRDefault="00393C3D" w:rsidP="00393C3D">
      <w:pPr>
        <w:pStyle w:val="Prrafodelista"/>
        <w:numPr>
          <w:ilvl w:val="0"/>
          <w:numId w:val="7"/>
        </w:numPr>
        <w:jc w:val="both"/>
      </w:pPr>
      <w:r>
        <w:t>Las calificaciones serán publicadas en los medios previstos (Tablón y web) e indicaran plazo reclamaciones y serán resueltas en un plazo de 2 días.</w:t>
      </w:r>
    </w:p>
    <w:p w:rsidR="00393C3D" w:rsidRPr="00393C3D" w:rsidRDefault="00393C3D" w:rsidP="00393C3D">
      <w:pPr>
        <w:pStyle w:val="Prrafodelista"/>
        <w:jc w:val="both"/>
      </w:pPr>
    </w:p>
    <w:p w:rsidR="004A76DA" w:rsidRPr="00B63A44" w:rsidRDefault="00810E5E" w:rsidP="004A76DA">
      <w:pPr>
        <w:pStyle w:val="Prrafodelista"/>
        <w:numPr>
          <w:ilvl w:val="0"/>
          <w:numId w:val="5"/>
        </w:numPr>
        <w:jc w:val="both"/>
      </w:pPr>
      <w:r>
        <w:rPr>
          <w:b/>
        </w:rPr>
        <w:t>Se constituirá una b</w:t>
      </w:r>
      <w:r w:rsidR="004A76DA" w:rsidRPr="004A76DA">
        <w:rPr>
          <w:b/>
        </w:rPr>
        <w:t>olsa de trabajo:</w:t>
      </w:r>
      <w:r w:rsidR="004A76DA">
        <w:t xml:space="preserve"> integrada con  los tres siguientes  aspirantes, con mayor puntuación y no hubieran obtenido plaza. </w:t>
      </w:r>
      <w:r w:rsidR="00C8663A">
        <w:t xml:space="preserve">Esta bolsa, tendrá una validez de </w:t>
      </w:r>
      <w:r w:rsidR="00C8663A" w:rsidRPr="00C8663A">
        <w:rPr>
          <w:b/>
        </w:rPr>
        <w:t>5 años.</w:t>
      </w:r>
    </w:p>
    <w:p w:rsidR="00317AE3" w:rsidRDefault="00317AE3"/>
    <w:sectPr w:rsidR="00317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16AE"/>
    <w:multiLevelType w:val="hybridMultilevel"/>
    <w:tmpl w:val="59043FA0"/>
    <w:lvl w:ilvl="0" w:tplc="07268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606E8"/>
    <w:multiLevelType w:val="hybridMultilevel"/>
    <w:tmpl w:val="4C5A8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1272"/>
    <w:multiLevelType w:val="hybridMultilevel"/>
    <w:tmpl w:val="C714D33E"/>
    <w:lvl w:ilvl="0" w:tplc="81503D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25F"/>
    <w:multiLevelType w:val="hybridMultilevel"/>
    <w:tmpl w:val="F964F5EA"/>
    <w:lvl w:ilvl="0" w:tplc="81503D9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F072CF"/>
    <w:multiLevelType w:val="hybridMultilevel"/>
    <w:tmpl w:val="A4804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2E48"/>
    <w:multiLevelType w:val="hybridMultilevel"/>
    <w:tmpl w:val="BBFC5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22C56"/>
    <w:multiLevelType w:val="hybridMultilevel"/>
    <w:tmpl w:val="64E06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D256A"/>
    <w:multiLevelType w:val="hybridMultilevel"/>
    <w:tmpl w:val="21705030"/>
    <w:lvl w:ilvl="0" w:tplc="81503D9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204BF0"/>
    <w:multiLevelType w:val="hybridMultilevel"/>
    <w:tmpl w:val="69DEC554"/>
    <w:lvl w:ilvl="0" w:tplc="308E0CD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8725FE"/>
    <w:multiLevelType w:val="hybridMultilevel"/>
    <w:tmpl w:val="01CE9DE8"/>
    <w:lvl w:ilvl="0" w:tplc="D5B4DA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E3"/>
    <w:rsid w:val="00313F69"/>
    <w:rsid w:val="00317AE3"/>
    <w:rsid w:val="00393C3D"/>
    <w:rsid w:val="004A76DA"/>
    <w:rsid w:val="00645075"/>
    <w:rsid w:val="007E0903"/>
    <w:rsid w:val="00810E5E"/>
    <w:rsid w:val="00AF0687"/>
    <w:rsid w:val="00B63A44"/>
    <w:rsid w:val="00C13242"/>
    <w:rsid w:val="00C57E80"/>
    <w:rsid w:val="00C8460B"/>
    <w:rsid w:val="00C8663A"/>
    <w:rsid w:val="00EE747D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A1792-2345-4E2B-9F44-DE989CA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A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Empleo</dc:creator>
  <cp:keywords/>
  <dc:description/>
  <cp:lastModifiedBy>Empleo</cp:lastModifiedBy>
  <cp:revision>3</cp:revision>
  <cp:lastPrinted>2018-10-16T16:50:00Z</cp:lastPrinted>
  <dcterms:created xsi:type="dcterms:W3CDTF">2018-10-16T14:47:00Z</dcterms:created>
  <dcterms:modified xsi:type="dcterms:W3CDTF">2018-10-17T07:03:00Z</dcterms:modified>
</cp:coreProperties>
</file>